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5242C7" w14:textId="66523DF0" w:rsidR="0043058E" w:rsidRDefault="0043058E" w:rsidP="00166C4B">
      <w:pPr>
        <w:keepNext/>
        <w:tabs>
          <w:tab w:val="left" w:pos="432"/>
          <w:tab w:val="left" w:pos="720"/>
        </w:tabs>
        <w:autoSpaceDE w:val="0"/>
        <w:spacing w:before="120" w:after="0" w:line="240" w:lineRule="auto"/>
        <w:jc w:val="center"/>
        <w:rPr>
          <w:rFonts w:ascii="Verdana" w:hAnsi="Verdana" w:cs="Tahoma"/>
          <w:lang w:val="de-DE"/>
        </w:rPr>
      </w:pPr>
    </w:p>
    <w:p w14:paraId="0787B3E7" w14:textId="2F00A629" w:rsidR="00545981" w:rsidRDefault="00545981" w:rsidP="00545981">
      <w:pPr>
        <w:keepNext/>
        <w:tabs>
          <w:tab w:val="left" w:pos="432"/>
          <w:tab w:val="left" w:pos="720"/>
        </w:tabs>
        <w:autoSpaceDE w:val="0"/>
        <w:spacing w:before="120" w:after="0" w:line="240" w:lineRule="auto"/>
        <w:jc w:val="center"/>
        <w:rPr>
          <w:rFonts w:ascii="Verdana" w:hAnsi="Verdana" w:cs="Tahoma"/>
          <w:lang w:val="de-DE"/>
        </w:rPr>
      </w:pPr>
      <w:proofErr w:type="spellStart"/>
      <w:r>
        <w:rPr>
          <w:rFonts w:ascii="Verdana" w:hAnsi="Verdana" w:cs="Tahoma"/>
          <w:lang w:val="de-DE"/>
        </w:rPr>
        <w:t>Trasa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przejazdu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autobusu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pod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hasłem</w:t>
      </w:r>
      <w:proofErr w:type="spellEnd"/>
      <w:r>
        <w:rPr>
          <w:rFonts w:ascii="Verdana" w:hAnsi="Verdana" w:cs="Tahoma"/>
          <w:lang w:val="de-DE"/>
        </w:rPr>
        <w:t xml:space="preserve"> „Tramwaj </w:t>
      </w:r>
      <w:proofErr w:type="spellStart"/>
      <w:r>
        <w:rPr>
          <w:rFonts w:ascii="Verdana" w:hAnsi="Verdana" w:cs="Tahoma"/>
          <w:lang w:val="de-DE"/>
        </w:rPr>
        <w:t>zwany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pożądaniem</w:t>
      </w:r>
      <w:proofErr w:type="spellEnd"/>
      <w:r>
        <w:rPr>
          <w:rFonts w:ascii="Verdana" w:hAnsi="Verdana" w:cs="Tahoma"/>
          <w:lang w:val="de-DE"/>
        </w:rPr>
        <w:t xml:space="preserve">“ w </w:t>
      </w:r>
      <w:proofErr w:type="spellStart"/>
      <w:r>
        <w:rPr>
          <w:rFonts w:ascii="Verdana" w:hAnsi="Verdana" w:cs="Tahoma"/>
          <w:lang w:val="de-DE"/>
        </w:rPr>
        <w:t>Warszawie</w:t>
      </w:r>
      <w:proofErr w:type="spellEnd"/>
    </w:p>
    <w:p w14:paraId="70C58B0C" w14:textId="2CC01AD4" w:rsidR="00545981" w:rsidRDefault="00545981" w:rsidP="00545981">
      <w:pPr>
        <w:keepNext/>
        <w:tabs>
          <w:tab w:val="left" w:pos="432"/>
          <w:tab w:val="left" w:pos="720"/>
        </w:tabs>
        <w:autoSpaceDE w:val="0"/>
        <w:spacing w:before="120" w:after="0" w:line="240" w:lineRule="auto"/>
        <w:rPr>
          <w:rFonts w:ascii="Verdana" w:hAnsi="Verdana" w:cs="Tahoma"/>
          <w:lang w:val="de-DE"/>
        </w:rPr>
      </w:pPr>
      <w:proofErr w:type="spellStart"/>
      <w:r>
        <w:rPr>
          <w:rFonts w:ascii="Verdana" w:hAnsi="Verdana" w:cs="Tahoma"/>
          <w:lang w:val="de-DE"/>
        </w:rPr>
        <w:t>Podane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godziny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odjazdu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autobusu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są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orientacyjne</w:t>
      </w:r>
      <w:proofErr w:type="spellEnd"/>
      <w:r>
        <w:rPr>
          <w:rFonts w:ascii="Verdana" w:hAnsi="Verdana" w:cs="Tahoma"/>
          <w:lang w:val="de-DE"/>
        </w:rPr>
        <w:t xml:space="preserve"> – </w:t>
      </w:r>
      <w:proofErr w:type="spellStart"/>
      <w:r>
        <w:rPr>
          <w:rFonts w:ascii="Verdana" w:hAnsi="Verdana" w:cs="Tahoma"/>
          <w:lang w:val="de-DE"/>
        </w:rPr>
        <w:t>możliwe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jest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zarówno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nieco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wcześniejsze</w:t>
      </w:r>
      <w:proofErr w:type="spellEnd"/>
      <w:r>
        <w:rPr>
          <w:rFonts w:ascii="Verdana" w:hAnsi="Verdana" w:cs="Tahoma"/>
          <w:lang w:val="de-DE"/>
        </w:rPr>
        <w:t xml:space="preserve">, </w:t>
      </w:r>
      <w:proofErr w:type="spellStart"/>
      <w:r>
        <w:rPr>
          <w:rFonts w:ascii="Verdana" w:hAnsi="Verdana" w:cs="Tahoma"/>
          <w:lang w:val="de-DE"/>
        </w:rPr>
        <w:t>jak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późniejsze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przybycie</w:t>
      </w:r>
      <w:proofErr w:type="spellEnd"/>
      <w:r>
        <w:rPr>
          <w:rFonts w:ascii="Verdana" w:hAnsi="Verdana" w:cs="Tahoma"/>
          <w:lang w:val="de-DE"/>
        </w:rPr>
        <w:t xml:space="preserve"> na </w:t>
      </w:r>
      <w:proofErr w:type="spellStart"/>
      <w:r>
        <w:rPr>
          <w:rFonts w:ascii="Verdana" w:hAnsi="Verdana" w:cs="Tahoma"/>
          <w:lang w:val="de-DE"/>
        </w:rPr>
        <w:t>przystanek</w:t>
      </w:r>
      <w:proofErr w:type="spellEnd"/>
      <w:r>
        <w:rPr>
          <w:rFonts w:ascii="Verdana" w:hAnsi="Verdana" w:cs="Tahoma"/>
          <w:lang w:val="de-DE"/>
        </w:rPr>
        <w:t xml:space="preserve">. </w:t>
      </w:r>
      <w:proofErr w:type="spellStart"/>
      <w:r>
        <w:rPr>
          <w:rFonts w:ascii="Verdana" w:hAnsi="Verdana" w:cs="Tahoma"/>
          <w:lang w:val="de-DE"/>
        </w:rPr>
        <w:t>Aktualne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godziny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przejazdu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udostępniane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będą</w:t>
      </w:r>
      <w:proofErr w:type="spellEnd"/>
      <w:r>
        <w:rPr>
          <w:rFonts w:ascii="Verdana" w:hAnsi="Verdana" w:cs="Tahoma"/>
          <w:lang w:val="de-DE"/>
        </w:rPr>
        <w:t xml:space="preserve"> na </w:t>
      </w:r>
      <w:proofErr w:type="spellStart"/>
      <w:r>
        <w:rPr>
          <w:rFonts w:ascii="Verdana" w:hAnsi="Verdana" w:cs="Tahoma"/>
          <w:lang w:val="de-DE"/>
        </w:rPr>
        <w:t>profilu</w:t>
      </w:r>
      <w:proofErr w:type="spellEnd"/>
      <w:r>
        <w:rPr>
          <w:rFonts w:ascii="Verdana" w:hAnsi="Verdana" w:cs="Tahoma"/>
          <w:lang w:val="de-DE"/>
        </w:rPr>
        <w:t xml:space="preserve"> </w:t>
      </w:r>
      <w:hyperlink r:id="rId8" w:history="1">
        <w:r w:rsidRPr="00545981">
          <w:rPr>
            <w:rStyle w:val="Hyperlink"/>
            <w:rFonts w:ascii="Verdana" w:hAnsi="Verdana" w:cs="Tahoma"/>
            <w:lang w:val="de-DE"/>
          </w:rPr>
          <w:t xml:space="preserve">IFMSA-Poland </w:t>
        </w:r>
        <w:proofErr w:type="spellStart"/>
        <w:r w:rsidRPr="00545981">
          <w:rPr>
            <w:rStyle w:val="Hyperlink"/>
            <w:rFonts w:ascii="Verdana" w:hAnsi="Verdana" w:cs="Tahoma"/>
            <w:lang w:val="de-DE"/>
          </w:rPr>
          <w:t>oddział</w:t>
        </w:r>
        <w:proofErr w:type="spellEnd"/>
        <w:r w:rsidRPr="00545981">
          <w:rPr>
            <w:rStyle w:val="Hyperlink"/>
            <w:rFonts w:ascii="Verdana" w:hAnsi="Verdana" w:cs="Tahoma"/>
            <w:lang w:val="de-DE"/>
          </w:rPr>
          <w:t xml:space="preserve"> Warszawa</w:t>
        </w:r>
      </w:hyperlink>
      <w:r>
        <w:rPr>
          <w:rFonts w:ascii="Verdana" w:hAnsi="Verdana" w:cs="Tahoma"/>
          <w:lang w:val="de-DE"/>
        </w:rPr>
        <w:t>.</w:t>
      </w:r>
    </w:p>
    <w:p w14:paraId="1C3C65C3" w14:textId="168CF53E" w:rsidR="00334E77" w:rsidRDefault="00334E77" w:rsidP="00545981">
      <w:pPr>
        <w:keepNext/>
        <w:tabs>
          <w:tab w:val="left" w:pos="432"/>
          <w:tab w:val="left" w:pos="720"/>
        </w:tabs>
        <w:autoSpaceDE w:val="0"/>
        <w:spacing w:before="120" w:after="0" w:line="240" w:lineRule="auto"/>
        <w:rPr>
          <w:rFonts w:ascii="Verdana" w:hAnsi="Verdana" w:cs="Tahoma"/>
          <w:lang w:val="de-DE"/>
        </w:rPr>
      </w:pPr>
      <w:proofErr w:type="spellStart"/>
      <w:r>
        <w:rPr>
          <w:rFonts w:ascii="Verdana" w:hAnsi="Verdana" w:cs="Tahoma"/>
          <w:lang w:val="de-DE"/>
        </w:rPr>
        <w:t>Kolejny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przejazd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rozpocznie</w:t>
      </w:r>
      <w:proofErr w:type="spellEnd"/>
      <w:r>
        <w:rPr>
          <w:rFonts w:ascii="Verdana" w:hAnsi="Verdana" w:cs="Tahoma"/>
          <w:lang w:val="de-DE"/>
        </w:rPr>
        <w:t xml:space="preserve"> </w:t>
      </w:r>
      <w:proofErr w:type="spellStart"/>
      <w:r>
        <w:rPr>
          <w:rFonts w:ascii="Verdana" w:hAnsi="Verdana" w:cs="Tahoma"/>
          <w:lang w:val="de-DE"/>
        </w:rPr>
        <w:t>się</w:t>
      </w:r>
      <w:proofErr w:type="spellEnd"/>
      <w:r>
        <w:rPr>
          <w:rFonts w:ascii="Verdana" w:hAnsi="Verdana" w:cs="Tahoma"/>
          <w:lang w:val="de-DE"/>
        </w:rPr>
        <w:t xml:space="preserve"> o 20:00.</w:t>
      </w:r>
    </w:p>
    <w:p w14:paraId="6EF68814" w14:textId="77777777" w:rsidR="00545981" w:rsidRDefault="00545981" w:rsidP="00545981">
      <w:pPr>
        <w:keepNext/>
        <w:tabs>
          <w:tab w:val="left" w:pos="432"/>
          <w:tab w:val="left" w:pos="720"/>
        </w:tabs>
        <w:autoSpaceDE w:val="0"/>
        <w:spacing w:before="120" w:after="0" w:line="240" w:lineRule="auto"/>
        <w:rPr>
          <w:rFonts w:ascii="Verdana" w:hAnsi="Verdana" w:cs="Tahoma"/>
          <w:lang w:val="de-DE"/>
        </w:rPr>
      </w:pPr>
    </w:p>
    <w:p w14:paraId="6306BC58" w14:textId="60D20D8E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1. Klubokawiarnia Medyka, ul. Oczki 1a – początek trasy 18:00</w:t>
      </w:r>
    </w:p>
    <w:p w14:paraId="51EC6B41" w14:textId="755EF8EB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2. Dworzec Centralny 01 18:05 o. 18:07</w:t>
      </w:r>
    </w:p>
    <w:p w14:paraId="7EF1B698" w14:textId="137C80BA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3. Centrum 04 18:10 o. 18:1</w:t>
      </w:r>
      <w:r w:rsidRPr="00334E77">
        <w:rPr>
          <w:rFonts w:ascii="Verdana" w:eastAsia="Times New Roman" w:hAnsi="Verdana"/>
          <w:sz w:val="20"/>
          <w:szCs w:val="20"/>
        </w:rPr>
        <w:t>S</w:t>
      </w:r>
    </w:p>
    <w:p w14:paraId="2F98744F" w14:textId="2FD4895C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4. Metro Świętokrzyska 02 18:13 o. 18:15</w:t>
      </w:r>
    </w:p>
    <w:p w14:paraId="1628DCF4" w14:textId="230271CD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5. Rondo ONZ 06 18:21 o. 18:23</w:t>
      </w:r>
    </w:p>
    <w:p w14:paraId="0241CD0C" w14:textId="2D4AA0AA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6. Norblin 02 18:24 o. 18:26</w:t>
      </w:r>
    </w:p>
    <w:p w14:paraId="61F7EACE" w14:textId="7BF97D58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7. Rondo Daszyńskiego 02 18:27 o. 18:29</w:t>
      </w:r>
    </w:p>
    <w:p w14:paraId="02E377F4" w14:textId="1C1F6885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 xml:space="preserve">8. </w:t>
      </w:r>
      <w:proofErr w:type="spellStart"/>
      <w:r w:rsidRPr="00334E77">
        <w:rPr>
          <w:rFonts w:ascii="Verdana" w:eastAsia="Times New Roman" w:hAnsi="Verdana"/>
          <w:sz w:val="20"/>
          <w:szCs w:val="20"/>
        </w:rPr>
        <w:t>Karolkowa</w:t>
      </w:r>
      <w:proofErr w:type="spellEnd"/>
      <w:r w:rsidRPr="00334E77">
        <w:rPr>
          <w:rFonts w:ascii="Verdana" w:eastAsia="Times New Roman" w:hAnsi="Verdana"/>
          <w:sz w:val="20"/>
          <w:szCs w:val="20"/>
        </w:rPr>
        <w:t xml:space="preserve"> 02 18:30 o. 18:32</w:t>
      </w:r>
    </w:p>
    <w:p w14:paraId="46158F82" w14:textId="5B991DF7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9. Szpital Wolski 02 18:33 o. 18:35</w:t>
      </w:r>
    </w:p>
    <w:p w14:paraId="63BBD38E" w14:textId="284AE0A7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10. Metro Płocka 18:36 o. 18:38</w:t>
      </w:r>
    </w:p>
    <w:p w14:paraId="6FD0B670" w14:textId="4B62CC77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11. Płocka - Szpital 04 18:40 o. 18:42</w:t>
      </w:r>
    </w:p>
    <w:p w14:paraId="084474BD" w14:textId="783604CB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12. Grenady 02 18:43 o. 18:45</w:t>
      </w:r>
    </w:p>
    <w:p w14:paraId="245725D8" w14:textId="25138084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13. Pl. Pole Elekcyjne 06 18:46 o. 18:48</w:t>
      </w:r>
    </w:p>
    <w:p w14:paraId="2817C9F4" w14:textId="3BC2390D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14. Sołtyka 02 18:49 o. 18:51 </w:t>
      </w:r>
    </w:p>
    <w:p w14:paraId="51510555" w14:textId="7AA2346D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15. Powązki - IV Brama 02 18:56 o. 18:58</w:t>
      </w:r>
    </w:p>
    <w:p w14:paraId="238FF4D2" w14:textId="72E948FE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16. Kozielska 02 19:00 o. 19:02</w:t>
      </w:r>
    </w:p>
    <w:p w14:paraId="4A0429E1" w14:textId="76ECBBB0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17. Tatarska 02 19:04 o. 19:06</w:t>
      </w:r>
    </w:p>
    <w:p w14:paraId="2D646330" w14:textId="1742C0D7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18. PKP Powązki 02 19:08 o. 19:10</w:t>
      </w:r>
    </w:p>
    <w:p w14:paraId="0435C5A8" w14:textId="1C342381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19. Elbląska 02 19:12 o. 19:14</w:t>
      </w:r>
    </w:p>
    <w:p w14:paraId="12CB59E7" w14:textId="7F87EA4A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20. Powązki - Cmentarz Wojskowy 02 19:15 o. 19:17</w:t>
      </w:r>
    </w:p>
    <w:p w14:paraId="4A9F0324" w14:textId="09904A88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21. Gen.Maczka02 19:18 o. 19:20 </w:t>
      </w:r>
    </w:p>
    <w:p w14:paraId="5CF8825B" w14:textId="75C45F7E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22. Obrońców Tobruku 03 19:19 o. 19:21 </w:t>
      </w:r>
    </w:p>
    <w:p w14:paraId="585C9B12" w14:textId="2CB34E02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23. Kochanowskiego 02 19:22 o. 19:24 </w:t>
      </w:r>
    </w:p>
    <w:p w14:paraId="220CF128" w14:textId="4EABB7B4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24. Piaski 08 19:25 o. 19:27 </w:t>
      </w:r>
    </w:p>
    <w:p w14:paraId="506580E1" w14:textId="422CE075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25. Bielany - Ratusz 04 19:28 o. 19:30 </w:t>
      </w:r>
    </w:p>
    <w:p w14:paraId="76FB4772" w14:textId="19D2AC68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>26. Metro Stare Bielany 04 19:31 o. 19:33 </w:t>
      </w:r>
    </w:p>
    <w:p w14:paraId="20F0EACF" w14:textId="77777777" w:rsidR="00545981" w:rsidRPr="00334E77" w:rsidRDefault="00545981" w:rsidP="00545981">
      <w:pPr>
        <w:spacing w:after="0"/>
        <w:rPr>
          <w:rFonts w:ascii="Verdana" w:eastAsia="Times New Roman" w:hAnsi="Verdana"/>
          <w:sz w:val="20"/>
          <w:szCs w:val="20"/>
        </w:rPr>
      </w:pPr>
      <w:r w:rsidRPr="00334E77">
        <w:rPr>
          <w:rFonts w:ascii="Verdana" w:eastAsia="Times New Roman" w:hAnsi="Verdana"/>
          <w:sz w:val="20"/>
          <w:szCs w:val="20"/>
        </w:rPr>
        <w:t xml:space="preserve">27. AWF 06 - koniec trasy </w:t>
      </w:r>
      <w:r w:rsidRPr="00334E77">
        <w:rPr>
          <w:rFonts w:ascii="Segoe UI Emoji" w:eastAsia="Times New Roman" w:hAnsi="Segoe UI Emoji" w:cs="Segoe UI Emoji"/>
          <w:sz w:val="20"/>
          <w:szCs w:val="20"/>
        </w:rPr>
        <w:t>🚌</w:t>
      </w:r>
      <w:r w:rsidRPr="00334E77">
        <w:rPr>
          <w:rFonts w:ascii="Verdana" w:eastAsia="Times New Roman" w:hAnsi="Verdana"/>
          <w:sz w:val="20"/>
          <w:szCs w:val="20"/>
        </w:rPr>
        <w:t xml:space="preserve"> 19:34 </w:t>
      </w:r>
    </w:p>
    <w:p w14:paraId="166FB893" w14:textId="77777777" w:rsidR="00545981" w:rsidRPr="00334E77" w:rsidRDefault="00545981" w:rsidP="00545981">
      <w:pPr>
        <w:keepNext/>
        <w:tabs>
          <w:tab w:val="left" w:pos="432"/>
          <w:tab w:val="left" w:pos="720"/>
        </w:tabs>
        <w:autoSpaceDE w:val="0"/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sectPr w:rsidR="00545981" w:rsidRPr="00334E77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8DF2E" w14:textId="77777777" w:rsidR="00233EE1" w:rsidRDefault="00233EE1">
      <w:pPr>
        <w:spacing w:after="0" w:line="240" w:lineRule="auto"/>
      </w:pPr>
      <w:r>
        <w:separator/>
      </w:r>
    </w:p>
  </w:endnote>
  <w:endnote w:type="continuationSeparator" w:id="0">
    <w:p w14:paraId="21E89470" w14:textId="77777777" w:rsidR="00233EE1" w:rsidRDefault="0023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bon">
    <w:altName w:val="Times New Roman"/>
    <w:charset w:val="EE"/>
    <w:family w:val="roman"/>
    <w:pitch w:val="variable"/>
  </w:font>
  <w:font w:name="ArialMT">
    <w:altName w:val="Arial"/>
    <w:charset w:val="EE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FA96" w14:textId="77777777" w:rsidR="005D7777" w:rsidRDefault="00A747BA">
    <w:pPr>
      <w:pBdr>
        <w:between w:val="nil"/>
      </w:pBdr>
      <w:spacing w:after="0" w:line="240" w:lineRule="auto"/>
      <w:jc w:val="center"/>
    </w:pPr>
    <w:r>
      <w:rPr>
        <w:color w:val="808080"/>
      </w:rPr>
      <w:t>patronaty:</w:t>
    </w:r>
  </w:p>
  <w:p w14:paraId="4A1758AF" w14:textId="77777777" w:rsidR="005D7777" w:rsidRDefault="00A747BA">
    <w:pPr>
      <w:pBdr>
        <w:between w:val="nil"/>
      </w:pBdr>
      <w:spacing w:after="0" w:line="240" w:lineRule="auto"/>
      <w:jc w:val="center"/>
    </w:pPr>
    <w:r>
      <w:t xml:space="preserve">         </w:t>
    </w:r>
    <w:r>
      <w:rPr>
        <w:noProof/>
      </w:rPr>
      <w:drawing>
        <wp:inline distT="0" distB="0" distL="0" distR="0" wp14:anchorId="1C14A9EA" wp14:editId="5FC73CF7">
          <wp:extent cx="426720" cy="457200"/>
          <wp:effectExtent l="0" t="0" r="0" b="0"/>
          <wp:docPr id="1836242386" name="image8.jpg" descr="Opis: logo_AIDS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Opis: logo_AIDS_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797AAA17" wp14:editId="71DC36CE">
          <wp:extent cx="731520" cy="327660"/>
          <wp:effectExtent l="0" t="0" r="0" b="0"/>
          <wp:docPr id="183624238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282F5FD1" wp14:editId="3C7BACD1">
          <wp:extent cx="1211580" cy="434340"/>
          <wp:effectExtent l="0" t="0" r="0" b="0"/>
          <wp:docPr id="1836242388" name="image3.png" descr="Opis: honor_patr_pol_out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pis: honor_patr_pol_outl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B205B7" w14:textId="77777777" w:rsidR="005D7777" w:rsidRDefault="00A747BA">
    <w:pPr>
      <w:pBdr>
        <w:between w:val="nil"/>
      </w:pBdr>
      <w:spacing w:after="0" w:line="240" w:lineRule="auto"/>
      <w:jc w:val="center"/>
    </w:pPr>
    <w:r>
      <w:rPr>
        <w:noProof/>
      </w:rPr>
      <w:drawing>
        <wp:inline distT="0" distB="0" distL="0" distR="0" wp14:anchorId="6FA1AA3C" wp14:editId="280CB79C">
          <wp:extent cx="944880" cy="403860"/>
          <wp:effectExtent l="0" t="0" r="0" b="0"/>
          <wp:docPr id="183624239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-27568"/>
                  <a:stretch>
                    <a:fillRect/>
                  </a:stretch>
                </pic:blipFill>
                <pic:spPr>
                  <a:xfrm>
                    <a:off x="0" y="0"/>
                    <a:ext cx="944880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0AECA03C" wp14:editId="32CBD8FE">
          <wp:extent cx="838200" cy="289560"/>
          <wp:effectExtent l="0" t="0" r="0" b="0"/>
          <wp:docPr id="1836242390" name="image2.jpg" descr="Opis: logo_SZ_plus_intern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pis: logo_SZ_plus_internet"/>
                  <pic:cNvPicPr preferRelativeResize="0"/>
                </pic:nvPicPr>
                <pic:blipFill>
                  <a:blip r:embed="rId5"/>
                  <a:srcRect b="-14000"/>
                  <a:stretch>
                    <a:fillRect/>
                  </a:stretch>
                </pic:blipFill>
                <pic:spPr>
                  <a:xfrm>
                    <a:off x="0" y="0"/>
                    <a:ext cx="83820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51504EC8" wp14:editId="10EB2594">
          <wp:extent cx="975360" cy="327660"/>
          <wp:effectExtent l="0" t="0" r="0" b="0"/>
          <wp:docPr id="1836242392" name="image1.jpg" descr="Opis: gilead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pis: gilead_logo"/>
                  <pic:cNvPicPr preferRelativeResize="0"/>
                </pic:nvPicPr>
                <pic:blipFill>
                  <a:blip r:embed="rId6"/>
                  <a:srcRect b="-25821"/>
                  <a:stretch>
                    <a:fillRect/>
                  </a:stretch>
                </pic:blipFill>
                <pic:spPr>
                  <a:xfrm>
                    <a:off x="0" y="0"/>
                    <a:ext cx="97536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923D02" w14:textId="77777777" w:rsidR="005D7777" w:rsidRDefault="005D7777">
    <w:pPr>
      <w:pBdr>
        <w:between w:val="nil"/>
      </w:pBd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6700" w14:textId="77777777" w:rsidR="00233EE1" w:rsidRDefault="00233EE1">
      <w:pPr>
        <w:spacing w:after="0" w:line="240" w:lineRule="auto"/>
      </w:pPr>
      <w:r>
        <w:separator/>
      </w:r>
    </w:p>
  </w:footnote>
  <w:footnote w:type="continuationSeparator" w:id="0">
    <w:p w14:paraId="3A7296AB" w14:textId="77777777" w:rsidR="00233EE1" w:rsidRDefault="0023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4E65" w14:textId="77777777" w:rsidR="005D7777" w:rsidRDefault="005D777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653" w:type="dxa"/>
      <w:tblLayout w:type="fixed"/>
      <w:tblLook w:val="0000" w:firstRow="0" w:lastRow="0" w:firstColumn="0" w:lastColumn="0" w:noHBand="0" w:noVBand="0"/>
    </w:tblPr>
    <w:tblGrid>
      <w:gridCol w:w="10403"/>
      <w:gridCol w:w="250"/>
    </w:tblGrid>
    <w:tr w:rsidR="005D7777" w14:paraId="14A8585D" w14:textId="77777777">
      <w:tc>
        <w:tcPr>
          <w:tcW w:w="10417" w:type="dxa"/>
          <w:shd w:val="clear" w:color="auto" w:fill="auto"/>
        </w:tcPr>
        <w:p w14:paraId="78D55A18" w14:textId="77777777" w:rsidR="005D7777" w:rsidRDefault="005D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  <w:tbl>
          <w:tblPr>
            <w:tblStyle w:val="a0"/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913"/>
            <w:gridCol w:w="3595"/>
            <w:gridCol w:w="2693"/>
          </w:tblGrid>
          <w:tr w:rsidR="005D7777" w14:paraId="178FB269" w14:textId="77777777">
            <w:tc>
              <w:tcPr>
                <w:tcW w:w="3913" w:type="dxa"/>
                <w:shd w:val="clear" w:color="auto" w:fill="auto"/>
              </w:tcPr>
              <w:p w14:paraId="2BEE5005" w14:textId="1731DA69" w:rsidR="005D7777" w:rsidRDefault="0043058E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  <w:rPr>
                    <w:rFonts w:ascii="Verdana" w:eastAsia="Verdana" w:hAnsi="Verdana" w:cs="Verdana"/>
                    <w:sz w:val="10"/>
                    <w:szCs w:val="10"/>
                  </w:rPr>
                </w:pPr>
                <w:r w:rsidRPr="001E2D5A">
                  <w:rPr>
                    <w:noProof/>
                  </w:rPr>
                  <w:drawing>
                    <wp:inline distT="0" distB="0" distL="0" distR="0" wp14:anchorId="663F9271" wp14:editId="37575947">
                      <wp:extent cx="1917700" cy="509124"/>
                      <wp:effectExtent l="0" t="0" r="6350" b="5715"/>
                      <wp:docPr id="128940356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8702" cy="51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08088AF" w14:textId="77777777" w:rsidR="005D7777" w:rsidRDefault="005D7777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  <w:rPr>
                    <w:rFonts w:ascii="Verdana" w:eastAsia="Verdana" w:hAnsi="Verdana" w:cs="Verdana"/>
                    <w:sz w:val="10"/>
                    <w:szCs w:val="10"/>
                  </w:rPr>
                </w:pPr>
              </w:p>
            </w:tc>
            <w:tc>
              <w:tcPr>
                <w:tcW w:w="3595" w:type="dxa"/>
                <w:shd w:val="clear" w:color="auto" w:fill="auto"/>
              </w:tcPr>
              <w:p w14:paraId="0E089C9C" w14:textId="1B39F516" w:rsidR="005D7777" w:rsidRDefault="00964380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  <w:rPr>
                    <w:rFonts w:ascii="Verdana" w:eastAsia="Verdana" w:hAnsi="Verdana" w:cs="Verdana"/>
                    <w:sz w:val="10"/>
                    <w:szCs w:val="10"/>
                  </w:rPr>
                </w:pPr>
                <w:r>
                  <w:rPr>
                    <w:rFonts w:ascii="Verdana" w:eastAsia="Verdana" w:hAnsi="Verdana" w:cs="Verdana"/>
                    <w:sz w:val="10"/>
                    <w:szCs w:val="10"/>
                  </w:rPr>
                  <w:t xml:space="preserve">            </w:t>
                </w:r>
                <w:r w:rsidR="0043058E" w:rsidRPr="001E2D5A">
                  <w:rPr>
                    <w:noProof/>
                  </w:rPr>
                  <w:drawing>
                    <wp:inline distT="0" distB="0" distL="0" distR="0" wp14:anchorId="1BB43F4C" wp14:editId="2DD6EA20">
                      <wp:extent cx="768350" cy="752002"/>
                      <wp:effectExtent l="0" t="0" r="0" b="0"/>
                      <wp:docPr id="179210589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240" cy="754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7B6CCA09" w14:textId="77777777" w:rsidR="005D7777" w:rsidRDefault="00A747BA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</w:pPr>
                <w:r>
                  <w:rPr>
                    <w:noProof/>
                  </w:rPr>
                  <w:drawing>
                    <wp:inline distT="0" distB="0" distL="0" distR="0" wp14:anchorId="6BA6E898" wp14:editId="7D3602C1">
                      <wp:extent cx="1203960" cy="640080"/>
                      <wp:effectExtent l="0" t="0" r="0" b="0"/>
                      <wp:docPr id="1836242387" name="image7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jpg"/>
                              <pic:cNvPicPr preferRelativeResize="0"/>
                            </pic:nvPicPr>
                            <pic:blipFill>
                              <a:blip r:embed="rId3"/>
                              <a:srcRect l="11487" t="12782" r="2441" b="1627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3960" cy="6400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EBC126C" w14:textId="77777777" w:rsidR="005D7777" w:rsidRDefault="005D7777">
          <w:pPr>
            <w:tabs>
              <w:tab w:val="center" w:pos="4536"/>
              <w:tab w:val="left" w:pos="4820"/>
              <w:tab w:val="left" w:pos="8085"/>
              <w:tab w:val="right" w:pos="9072"/>
            </w:tabs>
            <w:spacing w:after="0"/>
            <w:ind w:right="-1667"/>
            <w:rPr>
              <w:rFonts w:ascii="Verdana" w:eastAsia="Verdana" w:hAnsi="Verdana" w:cs="Verdana"/>
              <w:sz w:val="10"/>
              <w:szCs w:val="10"/>
            </w:rPr>
          </w:pPr>
        </w:p>
      </w:tc>
      <w:tc>
        <w:tcPr>
          <w:tcW w:w="236" w:type="dxa"/>
          <w:shd w:val="clear" w:color="auto" w:fill="auto"/>
        </w:tcPr>
        <w:p w14:paraId="101BC6DA" w14:textId="77777777" w:rsidR="005D7777" w:rsidRDefault="005D7777">
          <w:pPr>
            <w:tabs>
              <w:tab w:val="center" w:pos="4536"/>
              <w:tab w:val="left" w:pos="8085"/>
              <w:tab w:val="right" w:pos="9072"/>
            </w:tabs>
            <w:spacing w:after="0"/>
            <w:jc w:val="right"/>
            <w:rPr>
              <w:rFonts w:ascii="Verdana" w:eastAsia="Verdana" w:hAnsi="Verdana" w:cs="Verdana"/>
              <w:sz w:val="10"/>
              <w:szCs w:val="10"/>
            </w:rPr>
          </w:pPr>
        </w:p>
      </w:tc>
    </w:tr>
  </w:tbl>
  <w:p w14:paraId="19529FFC" w14:textId="77777777" w:rsidR="005D7777" w:rsidRDefault="005D7777">
    <w:pPr>
      <w:tabs>
        <w:tab w:val="center" w:pos="4536"/>
        <w:tab w:val="left" w:pos="8085"/>
        <w:tab w:val="right" w:pos="9072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F48F5"/>
    <w:multiLevelType w:val="hybridMultilevel"/>
    <w:tmpl w:val="301C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7A26"/>
    <w:multiLevelType w:val="multilevel"/>
    <w:tmpl w:val="D156511C"/>
    <w:lvl w:ilvl="0">
      <w:start w:val="1"/>
      <w:numFmt w:val="decimal"/>
      <w:pStyle w:val="Heading1"/>
      <w:lvlText w:val=""/>
      <w:lvlJc w:val="left"/>
      <w:pPr>
        <w:ind w:left="432" w:hanging="432"/>
      </w:pPr>
    </w:lvl>
    <w:lvl w:ilvl="1">
      <w:start w:val="1"/>
      <w:numFmt w:val="decimal"/>
      <w:pStyle w:val="Heading2"/>
      <w:lvlText w:val=""/>
      <w:lvlJc w:val="left"/>
      <w:pPr>
        <w:ind w:left="576" w:hanging="576"/>
      </w:pPr>
    </w:lvl>
    <w:lvl w:ilvl="2">
      <w:start w:val="1"/>
      <w:numFmt w:val="decimal"/>
      <w:pStyle w:val="Heading3"/>
      <w:lvlText w:val=""/>
      <w:lvlJc w:val="left"/>
      <w:pPr>
        <w:ind w:left="720" w:hanging="720"/>
      </w:pPr>
    </w:lvl>
    <w:lvl w:ilvl="3">
      <w:start w:val="1"/>
      <w:numFmt w:val="decimal"/>
      <w:pStyle w:val="Heading4"/>
      <w:lvlText w:val=""/>
      <w:lvlJc w:val="left"/>
      <w:pPr>
        <w:ind w:left="864" w:hanging="864"/>
      </w:pPr>
    </w:lvl>
    <w:lvl w:ilvl="4">
      <w:start w:val="1"/>
      <w:numFmt w:val="decimal"/>
      <w:pStyle w:val="Heading5"/>
      <w:lvlText w:val=""/>
      <w:lvlJc w:val="left"/>
      <w:pPr>
        <w:ind w:left="1008" w:hanging="1008"/>
      </w:pPr>
    </w:lvl>
    <w:lvl w:ilvl="5">
      <w:start w:val="1"/>
      <w:numFmt w:val="decimal"/>
      <w:pStyle w:val="Heading6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704E3AE4"/>
    <w:multiLevelType w:val="hybridMultilevel"/>
    <w:tmpl w:val="10EE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344919">
    <w:abstractNumId w:val="1"/>
  </w:num>
  <w:num w:numId="2" w16cid:durableId="1404374329">
    <w:abstractNumId w:val="0"/>
  </w:num>
  <w:num w:numId="3" w16cid:durableId="14347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77"/>
    <w:rsid w:val="0002454B"/>
    <w:rsid w:val="000700E9"/>
    <w:rsid w:val="000B75F7"/>
    <w:rsid w:val="000F303C"/>
    <w:rsid w:val="00142C92"/>
    <w:rsid w:val="00166C4B"/>
    <w:rsid w:val="00233EE1"/>
    <w:rsid w:val="002C5E75"/>
    <w:rsid w:val="00334E77"/>
    <w:rsid w:val="003A0CDE"/>
    <w:rsid w:val="003E405C"/>
    <w:rsid w:val="0043058E"/>
    <w:rsid w:val="00447157"/>
    <w:rsid w:val="004532A6"/>
    <w:rsid w:val="00501801"/>
    <w:rsid w:val="00545981"/>
    <w:rsid w:val="00557B76"/>
    <w:rsid w:val="005B6958"/>
    <w:rsid w:val="005D545E"/>
    <w:rsid w:val="005D7777"/>
    <w:rsid w:val="005F15D8"/>
    <w:rsid w:val="006E2E0D"/>
    <w:rsid w:val="006F7ABD"/>
    <w:rsid w:val="00786036"/>
    <w:rsid w:val="00791080"/>
    <w:rsid w:val="00862589"/>
    <w:rsid w:val="00866B21"/>
    <w:rsid w:val="00964380"/>
    <w:rsid w:val="00995715"/>
    <w:rsid w:val="009F33A1"/>
    <w:rsid w:val="00A747BA"/>
    <w:rsid w:val="00AD301B"/>
    <w:rsid w:val="00B21A75"/>
    <w:rsid w:val="00B21E1C"/>
    <w:rsid w:val="00B7768A"/>
    <w:rsid w:val="00B92F08"/>
    <w:rsid w:val="00BD31A5"/>
    <w:rsid w:val="00C23BCD"/>
    <w:rsid w:val="00D97C1C"/>
    <w:rsid w:val="00E14ECB"/>
    <w:rsid w:val="00F7104E"/>
    <w:rsid w:val="00F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F9DB"/>
  <w15:docId w15:val="{6A5EFB8C-B42C-4E24-B126-5F7F6695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BodyText"/>
    <w:uiPriority w:val="10"/>
    <w:qFormat/>
    <w:rPr>
      <w:bCs/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yperlink0">
    <w:name w:val="Hyperlink.0"/>
    <w:rPr>
      <w:color w:val="0000FF"/>
      <w:u w:val="single" w:color="0000FF"/>
      <w:lang w:val="en-US"/>
    </w:rPr>
  </w:style>
  <w:style w:type="character" w:customStyle="1" w:styleId="Hyperlink1">
    <w:name w:val="Hyperlink.1"/>
    <w:rPr>
      <w:color w:val="0000FF"/>
      <w:u w:val="single" w:color="0000FF"/>
      <w:lang w:val="de-DE"/>
    </w:rPr>
  </w:style>
  <w:style w:type="character" w:customStyle="1" w:styleId="TekstprzypisukocowegoZnak">
    <w:name w:val="Tekst przypisu końcowego Znak"/>
    <w:rPr>
      <w:color w:val="00000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komentarzaZnak1">
    <w:name w:val="Tekst komentarza Znak1"/>
    <w:rPr>
      <w:rFonts w:ascii="Calibri" w:eastAsia="Calibri" w:hAnsi="Calibri" w:cs="Calibri"/>
      <w:color w:val="000000"/>
      <w:lang w:eastAsia="zh-CN"/>
    </w:rPr>
  </w:style>
  <w:style w:type="paragraph" w:customStyle="1" w:styleId="Heading">
    <w:name w:val="Heading"/>
    <w:basedOn w:val="Normal"/>
    <w:next w:val="Normal"/>
    <w:pPr>
      <w:spacing w:after="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Tekstkomentarza1">
    <w:name w:val="Tekst komentarza1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Tekstkomentarza1"/>
    <w:next w:val="Tekstkomentarza1"/>
    <w:rPr>
      <w:b/>
      <w:bCs/>
    </w:rPr>
  </w:style>
  <w:style w:type="paragraph" w:styleId="Revision">
    <w:name w:val="Revision"/>
    <w:pPr>
      <w:suppressAutoHyphens/>
    </w:pPr>
    <w:rPr>
      <w:color w:val="000000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paragraph" w:styleId="EndnoteText">
    <w:name w:val="endnote text"/>
    <w:basedOn w:val="Normal"/>
    <w:rPr>
      <w:sz w:val="20"/>
      <w:szCs w:val="20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cs="Times New Roman"/>
      <w:color w:val="auto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resc">
    <w:name w:val="tresc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kapit">
    <w:name w:val="akapit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character" w:styleId="EndnoteReference">
    <w:name w:val="endnote reference"/>
    <w:uiPriority w:val="99"/>
    <w:semiHidden/>
    <w:unhideWhenUsed/>
    <w:rsid w:val="009E7B73"/>
    <w:rPr>
      <w:vertAlign w:val="superscript"/>
    </w:rPr>
  </w:style>
  <w:style w:type="character" w:customStyle="1" w:styleId="FooterChar">
    <w:name w:val="Footer Char"/>
    <w:link w:val="Footer"/>
    <w:uiPriority w:val="99"/>
    <w:rsid w:val="00335F82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3C143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kstpodstawowywcityZnak">
    <w:name w:val="Tekst podstawowy wcięty Znak"/>
    <w:uiPriority w:val="99"/>
    <w:rsid w:val="0043058E"/>
    <w:rPr>
      <w:rFonts w:ascii="Sabon" w:hAnsi="Sabon"/>
      <w:sz w:val="22"/>
      <w:lang w:val="de-DE"/>
    </w:rPr>
  </w:style>
  <w:style w:type="paragraph" w:styleId="NormalWeb">
    <w:name w:val="Normal (Web)"/>
    <w:basedOn w:val="Normal"/>
    <w:uiPriority w:val="99"/>
    <w:rsid w:val="004305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80" w:after="28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en-US"/>
    </w:rPr>
  </w:style>
  <w:style w:type="paragraph" w:customStyle="1" w:styleId="Text1st">
    <w:name w:val="Text 1st"/>
    <w:basedOn w:val="Normal"/>
    <w:uiPriority w:val="99"/>
    <w:rsid w:val="004305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spacing w:after="0" w:line="260" w:lineRule="exact"/>
      <w:jc w:val="both"/>
    </w:pPr>
    <w:rPr>
      <w:rFonts w:ascii="Arial" w:eastAsia="Times New Roman" w:hAnsi="Arial" w:cs="ArialMT"/>
      <w:kern w:val="1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05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058E"/>
    <w:rPr>
      <w:rFonts w:ascii="Courier New" w:eastAsia="Times New Roman" w:hAnsi="Courier New" w:cs="Courier New"/>
      <w:sz w:val="20"/>
      <w:szCs w:val="20"/>
    </w:rPr>
  </w:style>
  <w:style w:type="paragraph" w:customStyle="1" w:styleId="gmail-p1">
    <w:name w:val="gmail-p1"/>
    <w:basedOn w:val="Normal"/>
    <w:rsid w:val="00B92F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lang w:eastAsia="pl-PL"/>
    </w:rPr>
  </w:style>
  <w:style w:type="character" w:customStyle="1" w:styleId="gmail-apple-converted-space">
    <w:name w:val="gmail-apple-converted-space"/>
    <w:basedOn w:val="DefaultParagraphFont"/>
    <w:rsid w:val="00B92F08"/>
  </w:style>
  <w:style w:type="character" w:styleId="UnresolvedMention">
    <w:name w:val="Unresolved Mention"/>
    <w:basedOn w:val="DefaultParagraphFont"/>
    <w:uiPriority w:val="99"/>
    <w:semiHidden/>
    <w:unhideWhenUsed/>
    <w:rsid w:val="00F7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FMSAwarsza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9.jp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zlz0TDc2JRbu1RZN1nL8O6sMQ==">CgMxLjA4AHIhMXRLVko4SGJOQTFnRkUtVGZmc1Q2c1JqWDZFOXpqejJK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Kaczmarek</dc:creator>
  <cp:lastModifiedBy>Mariola Sarnowska</cp:lastModifiedBy>
  <cp:revision>3</cp:revision>
  <dcterms:created xsi:type="dcterms:W3CDTF">2024-05-13T15:01:00Z</dcterms:created>
  <dcterms:modified xsi:type="dcterms:W3CDTF">2024-05-13T15:10:00Z</dcterms:modified>
</cp:coreProperties>
</file>